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CONVOCAÇÃO PARA ASSEMBLEIA GERAL DE CARÁTER REPRESENTATIVO</w:t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Sindicato dos Petroleiros do Norte Fluminense –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SINDIPETRO - NF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vem convocar os empregados da empresa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KEMPETRO, </w:t>
      </w:r>
      <w:r w:rsidDel="00000000" w:rsidR="00000000" w:rsidRPr="00000000">
        <w:rPr>
          <w:sz w:val="24"/>
          <w:szCs w:val="24"/>
          <w:rtl w:val="0"/>
        </w:rPr>
        <w:t xml:space="preserve">vinculados ao contrato de prestação de serviços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5900.0133361.26.2 - Suporte Especializado para as gerências da PGN/AGN/APCAB - Sistema Petrobrás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lotados em sua base sindical para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Assembleia Geral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 caráter representativo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que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será </w:t>
      </w:r>
      <w:r w:rsidDel="00000000" w:rsidR="00000000" w:rsidRPr="00000000">
        <w:rPr>
          <w:sz w:val="24"/>
          <w:szCs w:val="24"/>
          <w:rtl w:val="0"/>
        </w:rPr>
        <w:t xml:space="preserve">realizada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forma virtual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 dia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março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às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00h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para primeira convocação e às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10:15 h para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segunda convocação</w:t>
      </w:r>
      <w:r w:rsidDel="00000000" w:rsidR="00000000" w:rsidRPr="00000000">
        <w:rPr>
          <w:sz w:val="24"/>
          <w:szCs w:val="24"/>
          <w:rtl w:val="0"/>
        </w:rPr>
        <w:t xml:space="preserve">. A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votação terá a duração de </w:t>
      </w:r>
      <w:r w:rsidDel="00000000" w:rsidR="00000000" w:rsidRPr="00000000">
        <w:rPr>
          <w:sz w:val="24"/>
          <w:szCs w:val="24"/>
          <w:rtl w:val="0"/>
        </w:rPr>
        <w:t xml:space="preserve">24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horas e será feita </w:t>
      </w:r>
      <w:r w:rsidDel="00000000" w:rsidR="00000000" w:rsidRPr="00000000">
        <w:rPr>
          <w:sz w:val="24"/>
          <w:szCs w:val="24"/>
          <w:rtl w:val="0"/>
        </w:rPr>
        <w:t xml:space="preserve">através da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plataforma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Confluir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para a apreciação e votação da seguinte pauta: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360" w:hanging="360"/>
        <w:jc w:val="both"/>
        <w:rPr>
          <w:b w:val="1"/>
          <w:bCs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Aprovação ou rejeição da proposta de Acordo Coletivo de Trabalho 2026/2028.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Macaé, 06 de fevereiro de 2026.</w:t>
      </w:r>
    </w:p>
    <w:p w:rsidR="00000000" w:rsidDel="00000000" w:rsidP="00000000" w:rsidRDefault="00000000" w:rsidRPr="00000000" w14:paraId="0000000A">
      <w:pPr>
        <w:spacing w:line="276" w:lineRule="auto"/>
        <w:ind w:left="2880" w:hanging="2596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Eider Cotrim Moreira de Siqueira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Coordenador do Departamento do Setor Privado.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SINDIPETRO-NF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Jancileide Morgado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Diretora do Departamento do Setor Privado.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SINDIPETRO-NF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Marcelo Py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Diretor do Departamento do Setor Privado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SINDIPETRO-NF</w:t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400040" cy="64579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6457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497072" cy="65040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7072" cy="6504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